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69876" w14:textId="5BD3187B" w:rsidR="006F04E7" w:rsidRDefault="002C0320" w:rsidP="006F04E7">
      <w:r>
        <w:t>Why Neutrals and Grounds are separated in a sub-panel</w:t>
      </w:r>
      <w:r w:rsidR="00805B9F">
        <w:t xml:space="preserve">. </w:t>
      </w:r>
      <w:r w:rsidR="006F04E7">
        <w:t>When do I remove the bonding screw?</w:t>
      </w:r>
    </w:p>
    <w:p w14:paraId="24C397A6" w14:textId="77777777" w:rsidR="006F04E7" w:rsidRDefault="007B2926" w:rsidP="006F04E7">
      <w:hyperlink r:id="rId5" w:history="1">
        <w:r w:rsidR="006F04E7" w:rsidRPr="00003D94">
          <w:rPr>
            <w:rStyle w:val="Hyperlink"/>
          </w:rPr>
          <w:t>https://youtu.be/oFSt_rAZGn0</w:t>
        </w:r>
      </w:hyperlink>
      <w:r w:rsidR="006F04E7">
        <w:t xml:space="preserve"> - What is a neutral bonding screw?</w:t>
      </w:r>
    </w:p>
    <w:p w14:paraId="7E9D784B" w14:textId="77777777" w:rsidR="006F04E7" w:rsidRDefault="006F04E7" w:rsidP="006F04E7">
      <w:r>
        <w:t>Questions</w:t>
      </w:r>
    </w:p>
    <w:p w14:paraId="7A1CCFE7" w14:textId="77777777" w:rsidR="006F04E7" w:rsidRDefault="006F04E7" w:rsidP="006F04E7">
      <w:pPr>
        <w:pStyle w:val="ListParagraph"/>
        <w:numPr>
          <w:ilvl w:val="0"/>
          <w:numId w:val="1"/>
        </w:numPr>
      </w:pPr>
      <w:r>
        <w:t>What is the purpose of the bonding screw in an electrical enclosure?</w:t>
      </w:r>
    </w:p>
    <w:p w14:paraId="3E60B818" w14:textId="77777777" w:rsidR="006F04E7" w:rsidRDefault="006F04E7" w:rsidP="006F04E7">
      <w:pPr>
        <w:pStyle w:val="ListParagraph"/>
        <w:numPr>
          <w:ilvl w:val="1"/>
          <w:numId w:val="1"/>
        </w:numPr>
      </w:pPr>
      <w:r>
        <w:t>Connect the neutral bus to the enclosure</w:t>
      </w:r>
    </w:p>
    <w:p w14:paraId="1F834F35" w14:textId="77777777" w:rsidR="006F04E7" w:rsidRDefault="006F04E7" w:rsidP="006F04E7">
      <w:pPr>
        <w:pStyle w:val="ListParagraph"/>
        <w:numPr>
          <w:ilvl w:val="0"/>
          <w:numId w:val="1"/>
        </w:numPr>
      </w:pPr>
      <w:r>
        <w:t>The bonding screw should be installed in ________________________.</w:t>
      </w:r>
    </w:p>
    <w:p w14:paraId="0B82599B" w14:textId="77777777" w:rsidR="006F04E7" w:rsidRDefault="006F04E7" w:rsidP="006F04E7">
      <w:pPr>
        <w:pStyle w:val="ListParagraph"/>
        <w:numPr>
          <w:ilvl w:val="1"/>
          <w:numId w:val="1"/>
        </w:numPr>
      </w:pPr>
      <w:r>
        <w:t>The first enclosure after the meter</w:t>
      </w:r>
    </w:p>
    <w:p w14:paraId="22B44F60" w14:textId="77777777" w:rsidR="006F04E7" w:rsidRDefault="006F04E7" w:rsidP="006F04E7">
      <w:pPr>
        <w:pStyle w:val="ListParagraph"/>
        <w:numPr>
          <w:ilvl w:val="0"/>
          <w:numId w:val="1"/>
        </w:numPr>
      </w:pPr>
      <w:r>
        <w:t>When should the bonding screw be removed?</w:t>
      </w:r>
    </w:p>
    <w:p w14:paraId="7A55D4F6" w14:textId="77777777" w:rsidR="006F04E7" w:rsidRDefault="006F04E7" w:rsidP="006F04E7">
      <w:pPr>
        <w:pStyle w:val="ListParagraph"/>
        <w:numPr>
          <w:ilvl w:val="1"/>
          <w:numId w:val="1"/>
        </w:numPr>
      </w:pPr>
      <w:r>
        <w:t>If the enclosure is a sub-panel after the first metal enclosure</w:t>
      </w:r>
    </w:p>
    <w:p w14:paraId="49D7DF52" w14:textId="77777777" w:rsidR="006F04E7" w:rsidRDefault="006F04E7" w:rsidP="006F04E7">
      <w:pPr>
        <w:pStyle w:val="ListParagraph"/>
        <w:numPr>
          <w:ilvl w:val="0"/>
          <w:numId w:val="1"/>
        </w:numPr>
      </w:pPr>
      <w:r>
        <w:t>Why should the bonding screw be removed from a sub-panel?</w:t>
      </w:r>
    </w:p>
    <w:p w14:paraId="799F33AA" w14:textId="77777777" w:rsidR="006F04E7" w:rsidRDefault="006F04E7" w:rsidP="006F04E7">
      <w:pPr>
        <w:pStyle w:val="ListParagraph"/>
        <w:numPr>
          <w:ilvl w:val="1"/>
          <w:numId w:val="1"/>
        </w:numPr>
      </w:pPr>
      <w:r>
        <w:t>Because the neutral and grounding conductor are separate in a sub-panel</w:t>
      </w:r>
    </w:p>
    <w:p w14:paraId="6576D8EA" w14:textId="77777777" w:rsidR="00DF6D5B" w:rsidRDefault="00DF6D5B"/>
    <w:sectPr w:rsidR="00DF6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41C57"/>
    <w:multiLevelType w:val="hybridMultilevel"/>
    <w:tmpl w:val="94FCF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E7"/>
    <w:rsid w:val="002C0320"/>
    <w:rsid w:val="006F04E7"/>
    <w:rsid w:val="007B2926"/>
    <w:rsid w:val="00805B9F"/>
    <w:rsid w:val="00D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080A8"/>
  <w15:chartTrackingRefBased/>
  <w15:docId w15:val="{64C3841B-25C0-47BE-B30F-079E1274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04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0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oFSt_rAZGn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Bell</dc:creator>
  <cp:keywords/>
  <dc:description/>
  <cp:lastModifiedBy>Sidney Bell</cp:lastModifiedBy>
  <cp:revision>2</cp:revision>
  <dcterms:created xsi:type="dcterms:W3CDTF">2020-04-22T16:55:00Z</dcterms:created>
  <dcterms:modified xsi:type="dcterms:W3CDTF">2020-04-22T16:55:00Z</dcterms:modified>
</cp:coreProperties>
</file>